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：二○二三级新生健康教育课时间安排</w:t>
      </w:r>
      <w:bookmarkEnd w:id="0"/>
    </w:p>
    <w:tbl>
      <w:tblPr>
        <w:tblStyle w:val="2"/>
        <w:tblpPr w:leftFromText="180" w:rightFromText="180" w:vertAnchor="text" w:horzAnchor="page" w:tblpX="1740" w:tblpY="2156"/>
        <w:tblOverlap w:val="never"/>
        <w:tblW w:w="79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721"/>
        <w:gridCol w:w="1371"/>
        <w:gridCol w:w="1543"/>
        <w:gridCol w:w="2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校区</w:t>
            </w:r>
          </w:p>
        </w:tc>
        <w:tc>
          <w:tcPr>
            <w:tcW w:w="1721" w:type="dxa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学部（院）</w:t>
            </w:r>
          </w:p>
        </w:tc>
        <w:tc>
          <w:tcPr>
            <w:tcW w:w="13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总人数</w:t>
            </w:r>
          </w:p>
        </w:tc>
        <w:tc>
          <w:tcPr>
            <w:tcW w:w="222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77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长清校区本科生5460人</w:t>
            </w:r>
          </w:p>
        </w:tc>
        <w:tc>
          <w:tcPr>
            <w:tcW w:w="172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化药学部</w:t>
            </w:r>
          </w:p>
        </w:tc>
        <w:tc>
          <w:tcPr>
            <w:tcW w:w="13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425</w:t>
            </w:r>
          </w:p>
        </w:tc>
        <w:tc>
          <w:tcPr>
            <w:tcW w:w="15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775</w:t>
            </w:r>
          </w:p>
        </w:tc>
        <w:tc>
          <w:tcPr>
            <w:tcW w:w="22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9月4日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18:30-19:30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星期一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生物学部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15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计算学部</w:t>
            </w:r>
          </w:p>
        </w:tc>
        <w:tc>
          <w:tcPr>
            <w:tcW w:w="13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555</w:t>
            </w:r>
          </w:p>
        </w:tc>
        <w:tc>
          <w:tcPr>
            <w:tcW w:w="15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780</w:t>
            </w:r>
          </w:p>
        </w:tc>
        <w:tc>
          <w:tcPr>
            <w:tcW w:w="22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9月5日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18:30-19:30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星期二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食品学部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15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艺术学院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465</w:t>
            </w:r>
          </w:p>
        </w:tc>
        <w:tc>
          <w:tcPr>
            <w:tcW w:w="15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780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9月6日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18:30-19:30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星期三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光电学部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5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海洋学部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15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体音学院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54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795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9月7日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18:30-19:30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星期四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材料学部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154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人工智能学部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154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控制学部</w:t>
            </w:r>
          </w:p>
        </w:tc>
        <w:tc>
          <w:tcPr>
            <w:tcW w:w="13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491</w:t>
            </w:r>
          </w:p>
        </w:tc>
        <w:tc>
          <w:tcPr>
            <w:tcW w:w="15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731</w:t>
            </w:r>
          </w:p>
        </w:tc>
        <w:tc>
          <w:tcPr>
            <w:tcW w:w="2229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9月8日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18:30-19:30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星期五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环境学部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15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基辅学院</w:t>
            </w:r>
          </w:p>
        </w:tc>
        <w:tc>
          <w:tcPr>
            <w:tcW w:w="13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15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780</w:t>
            </w:r>
          </w:p>
        </w:tc>
        <w:tc>
          <w:tcPr>
            <w:tcW w:w="22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9月11日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18:30-19:30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星期一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机械学部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540</w:t>
            </w:r>
          </w:p>
        </w:tc>
        <w:tc>
          <w:tcPr>
            <w:tcW w:w="15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轻工学部</w:t>
            </w:r>
          </w:p>
        </w:tc>
        <w:tc>
          <w:tcPr>
            <w:tcW w:w="13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465</w:t>
            </w:r>
          </w:p>
        </w:tc>
        <w:tc>
          <w:tcPr>
            <w:tcW w:w="15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819</w:t>
            </w:r>
          </w:p>
        </w:tc>
        <w:tc>
          <w:tcPr>
            <w:tcW w:w="22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9月12日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18:30-19:30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星期二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政法学院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15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能源学部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5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WY0YjgyNzYwZjNkNTY3MzM1OWE4ZGM1YmY2YjcifQ=="/>
  </w:docVars>
  <w:rsids>
    <w:rsidRoot w:val="0ABB6E7F"/>
    <w:rsid w:val="0ABB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2023-08-30T02:16:00Z</dcterms:created>
  <dc:creator>WPS_1559552601</dc:creator>
  <cp:lastModifiedBy>WPS_1559552601</cp:lastModifiedBy>
  <dcterms:modified xsi:type="dcterms:W3CDTF">2023-08-30T02:17:14Z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0CF3C27EE7F14593AF84CA12EB2D4B88_11</vt:lpwstr>
  </property>
</Properties>
</file>