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/>
        </w:rPr>
      </w:pPr>
      <w:r>
        <w:rPr>
          <w:lang w:val="en-US" w:eastAsia="zh-CN"/>
        </w:rPr>
        <w:t>360安全卫士离线救灾版</w:t>
      </w:r>
      <w:r>
        <w:rPr>
          <w:rFonts w:hint="eastAsia"/>
          <w:lang w:val="en-US" w:eastAsia="zh-CN"/>
        </w:rPr>
        <w:t>安装使用方法</w:t>
      </w:r>
    </w:p>
    <w:p>
      <w:pPr>
        <w:rPr>
          <w:rFonts w:hint="default"/>
        </w:rPr>
      </w:pPr>
      <w:r>
        <w:rPr>
          <w:rFonts w:hint="eastAsia"/>
        </w:rPr>
        <w:t>一、准备一个U盘或移动硬盘，周一上班前，可以在家里的安全网络环境下，下载360安全卫士【离线救灾版】 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下载地址</w:t>
      </w:r>
      <w:r>
        <w:rPr>
          <w:rFonts w:hint="eastAsia"/>
          <w:lang w:eastAsia="zh-CN"/>
        </w:rPr>
        <w:t>：</w:t>
      </w:r>
      <w:r>
        <w:rPr>
          <w:rFonts w:hint="default"/>
        </w:rPr>
        <w:t>http://dl.360safe.com/setup_jiuzai.exe</w:t>
      </w:r>
    </w:p>
    <w:p>
      <w:pPr>
        <w:rPr>
          <w:rFonts w:hint="default"/>
        </w:rPr>
      </w:pPr>
      <w:r>
        <w:rPr>
          <w:rFonts w:hint="eastAsia"/>
        </w:rPr>
        <w:t>二、到</w:t>
      </w:r>
      <w:r>
        <w:rPr>
          <w:rFonts w:hint="eastAsia"/>
          <w:lang w:eastAsia="zh-CN"/>
        </w:rPr>
        <w:t>校</w:t>
      </w:r>
      <w:r>
        <w:rPr>
          <w:rFonts w:hint="eastAsia"/>
        </w:rPr>
        <w:t>后，先拔掉办公电脑的网线，关掉无线网络开关，然后再开机。</w:t>
      </w:r>
    </w:p>
    <w:p>
      <w:pPr>
        <w:rPr>
          <w:rFonts w:hint="default"/>
        </w:rPr>
      </w:pPr>
      <w:r>
        <w:rPr>
          <w:rFonts w:hint="eastAsia"/>
        </w:rPr>
        <w:t>三、使用准备好的U盘或移动硬盘插入办公电脑，安装360安</w:t>
      </w:r>
      <w:bookmarkStart w:id="0" w:name="_GoBack"/>
      <w:bookmarkEnd w:id="0"/>
      <w:r>
        <w:rPr>
          <w:rFonts w:hint="eastAsia"/>
        </w:rPr>
        <w:t>全卫士【离线救灾版】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四、360安全卫士【离线救灾版】的NSA武器库免疫工具会自动运行，并检测您的电脑是否存在漏洞。</w:t>
      </w:r>
    </w:p>
    <w:p>
      <w:pPr>
        <w:jc w:val="both"/>
      </w:pPr>
      <w:r>
        <w:drawing>
          <wp:inline distT="0" distB="0" distL="114300" distR="114300">
            <wp:extent cx="4394200" cy="278447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t>如图代表了您当前系统没有安装漏洞补丁，请您点击【立即修复】</w:t>
      </w:r>
      <w:r>
        <w:rPr>
          <w:rFonts w:hint="eastAsia"/>
          <w:lang w:eastAsia="zh-CN"/>
        </w:rPr>
        <w:t>。</w:t>
      </w:r>
    </w:p>
    <w:p>
      <w:pPr>
        <w:rPr>
          <w:rFonts w:hint="default"/>
        </w:rPr>
      </w:pPr>
      <w:r>
        <w:rPr>
          <w:rFonts w:hint="eastAsia"/>
        </w:rPr>
        <w:t>提示：本次的【永恒之蓝】漏洞是利用Windows 系统局域网共享漏洞。如果您的系统本身存在问题（例如是GHOST精简版）可能无法正常安装补丁。出于安全考虑，工具会直接为您【关闭共享所需的网络端口和系统服务】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修复漏洞过程中，请您耐心等候，一般需要 3~5 分钟。</w:t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4555490" cy="3133725"/>
            <wp:effectExtent l="0" t="0" r="165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t>修复成功后，会弹窗提示您。请您【重启电脑】，以便修复操作彻底生效</w:t>
      </w:r>
    </w:p>
    <w:p>
      <w:pPr>
        <w:jc w:val="center"/>
      </w:pPr>
      <w:r>
        <w:drawing>
          <wp:inline distT="0" distB="0" distL="114300" distR="114300">
            <wp:extent cx="4573270" cy="3259455"/>
            <wp:effectExtent l="0" t="0" r="1778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t>重启电脑后，您可以通过桌面的【勒索病毒救灾】快捷方式再次运行 NSA 防御工具，确保您的系统已经修复完成。</w:t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4255135" cy="3252470"/>
            <wp:effectExtent l="0" t="0" r="1206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补充说明：针对部分特殊系统（例如GHOST精简系统），由于系统本身被人为的修改导致无法正常安装本次的漏洞修复程序，出于安全考虑，工具会直接为您【关闭共享所需的网络端口和系统服务】，您将看到如下画面：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034790" cy="2966720"/>
            <wp:effectExtent l="0" t="0" r="381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79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5443"/>
    <w:multiLevelType w:val="singleLevel"/>
    <w:tmpl w:val="59185443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4C46"/>
    <w:rsid w:val="2D847D3D"/>
    <w:rsid w:val="7A594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2017-05-14T12:05:00Z</dcterms:created>
  <dc:creator>Administrator</dc:creator>
  <cp:lastModifiedBy>Administrator</cp:lastModifiedBy>
  <dcterms:modified xsi:type="dcterms:W3CDTF">2017-05-14T12:51:40Z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