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附件2</w:t>
      </w:r>
    </w:p>
    <w:p>
      <w:pPr>
        <w:widowControl/>
        <w:jc w:val="center"/>
        <w:rPr>
          <w:rFonts w:hint="eastAsia" w:ascii="黑体" w:hAnsi="黑体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学院实验室安全检查</w:t>
      </w:r>
    </w:p>
    <w:p>
      <w:pPr>
        <w:widowControl/>
        <w:jc w:val="left"/>
        <w:rPr>
          <w:rFonts w:hint="eastAsia" w:ascii="黑体" w:hAnsi="黑体" w:eastAsia="黑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宋体"/>
          <w:b/>
          <w:bCs/>
          <w:kern w:val="0"/>
          <w:sz w:val="21"/>
          <w:szCs w:val="21"/>
          <w:lang w:val="en-US" w:eastAsia="zh-CN"/>
        </w:rPr>
        <w:t xml:space="preserve">  </w:t>
      </w:r>
    </w:p>
    <w:p>
      <w:pPr>
        <w:widowControl/>
        <w:ind w:firstLine="241" w:firstLineChars="100"/>
        <w:jc w:val="both"/>
        <w:rPr>
          <w:rFonts w:hint="eastAsia" w:ascii="黑体" w:hAnsi="黑体" w:eastAsia="黑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b/>
          <w:bCs/>
          <w:kern w:val="0"/>
          <w:sz w:val="24"/>
          <w:szCs w:val="24"/>
          <w:lang w:val="en-US" w:eastAsia="zh-CN"/>
        </w:rPr>
        <w:t>楼号房间号：                                实验室名称 ：                             实验室负责人：</w:t>
      </w:r>
    </w:p>
    <w:tbl>
      <w:tblPr>
        <w:tblStyle w:val="3"/>
        <w:tblW w:w="14899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5786"/>
        <w:gridCol w:w="993"/>
        <w:gridCol w:w="1275"/>
        <w:gridCol w:w="1366"/>
        <w:gridCol w:w="38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80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检查结果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其他情况说明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日常管理</w:t>
            </w:r>
          </w:p>
        </w:tc>
        <w:tc>
          <w:tcPr>
            <w:tcW w:w="5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是否存在易燃物堆集现象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是否存在室内住人、晒衣服、做饭等个人现象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用电管理</w:t>
            </w:r>
          </w:p>
        </w:tc>
        <w:tc>
          <w:tcPr>
            <w:tcW w:w="5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是否存在电动车充电现象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线路是否存在混搭乱接现象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是否存在使用违章电器现象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建筑材料</w:t>
            </w:r>
          </w:p>
        </w:tc>
        <w:tc>
          <w:tcPr>
            <w:tcW w:w="5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是否存在用易燃材料搭建的隔断等现象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疏散通道</w:t>
            </w:r>
          </w:p>
        </w:tc>
        <w:tc>
          <w:tcPr>
            <w:tcW w:w="5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是否存在疏散通道阻塞现象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安全制度</w:t>
            </w:r>
          </w:p>
        </w:tc>
        <w:tc>
          <w:tcPr>
            <w:tcW w:w="5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是否有危化品使用要求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是否有消防安全要求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是否有操作规程要求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是否有疏散预案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消防设施</w:t>
            </w:r>
          </w:p>
        </w:tc>
        <w:tc>
          <w:tcPr>
            <w:tcW w:w="5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是否存在消防器材缺失现象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检查记录</w:t>
            </w:r>
          </w:p>
        </w:tc>
        <w:tc>
          <w:tcPr>
            <w:tcW w:w="5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是否坚持每日检查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危化品管理</w:t>
            </w:r>
          </w:p>
        </w:tc>
        <w:tc>
          <w:tcPr>
            <w:tcW w:w="5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是否需要危化品做实验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是否有领用记录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是否有大量剩余危化品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是否有使用记录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否</w:t>
            </w:r>
          </w:p>
        </w:tc>
        <w:tc>
          <w:tcPr>
            <w:tcW w:w="5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jc w:val="left"/>
        <w:rPr>
          <w:rFonts w:ascii="宋体" w:hAnsi="宋体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F0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随心</cp:lastModifiedBy>
  <dcterms:modified xsi:type="dcterms:W3CDTF">2019-01-07T01:42:09Z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